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C9EC4" w14:textId="77777777" w:rsidR="00B61758" w:rsidRDefault="00B61758" w:rsidP="00B61758">
      <w:pPr>
        <w:spacing w:line="259" w:lineRule="auto"/>
        <w:ind w:right="62"/>
        <w:rPr>
          <w:b/>
          <w:bCs/>
          <w:sz w:val="24"/>
          <w:szCs w:val="24"/>
          <w:u w:val="single"/>
        </w:rPr>
      </w:pPr>
    </w:p>
    <w:p w14:paraId="202ECAD8" w14:textId="60F3AE53" w:rsidR="00E62E50" w:rsidRDefault="00000000" w:rsidP="00B61758">
      <w:pPr>
        <w:spacing w:line="259" w:lineRule="auto"/>
        <w:ind w:right="62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ANEXO II DO EDITAL Nº 0</w:t>
      </w:r>
      <w:r w:rsidR="00F007F4">
        <w:rPr>
          <w:b/>
          <w:bCs/>
          <w:sz w:val="24"/>
          <w:szCs w:val="24"/>
          <w:u w:val="single"/>
        </w:rPr>
        <w:t>10</w:t>
      </w:r>
      <w:r>
        <w:rPr>
          <w:b/>
          <w:bCs/>
          <w:sz w:val="24"/>
          <w:szCs w:val="24"/>
          <w:u w:val="single"/>
        </w:rPr>
        <w:t>/202</w:t>
      </w:r>
      <w:r w:rsidR="00F007F4">
        <w:rPr>
          <w:b/>
          <w:bCs/>
          <w:sz w:val="24"/>
          <w:szCs w:val="24"/>
          <w:u w:val="single"/>
        </w:rPr>
        <w:t>6</w:t>
      </w:r>
      <w:r>
        <w:rPr>
          <w:b/>
          <w:bCs/>
          <w:sz w:val="24"/>
          <w:szCs w:val="24"/>
          <w:u w:val="single"/>
        </w:rPr>
        <w:t>-PGP</w:t>
      </w:r>
    </w:p>
    <w:p w14:paraId="3E28804F" w14:textId="77777777" w:rsidR="00E62E50" w:rsidRDefault="00E62E50">
      <w:pPr>
        <w:ind w:right="42"/>
        <w:rPr>
          <w:b/>
          <w:bCs/>
          <w:sz w:val="24"/>
          <w:szCs w:val="24"/>
          <w:u w:val="single"/>
        </w:rPr>
      </w:pPr>
    </w:p>
    <w:p w14:paraId="32CF2740" w14:textId="77777777" w:rsidR="00E62E50" w:rsidRDefault="00000000">
      <w:pPr>
        <w:ind w:right="4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Pontuação do Currículo Lattes </w:t>
      </w:r>
    </w:p>
    <w:p w14:paraId="50217FD7" w14:textId="77777777" w:rsidR="00E62E50" w:rsidRDefault="00E62E50">
      <w:pPr>
        <w:spacing w:line="259" w:lineRule="auto"/>
        <w:rPr>
          <w:sz w:val="24"/>
          <w:szCs w:val="24"/>
        </w:rPr>
      </w:pPr>
    </w:p>
    <w:tbl>
      <w:tblPr>
        <w:tblStyle w:val="a2"/>
        <w:tblW w:w="932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74"/>
        <w:gridCol w:w="5389"/>
        <w:gridCol w:w="1983"/>
        <w:gridCol w:w="1276"/>
      </w:tblGrid>
      <w:tr w:rsidR="00E62E50" w14:paraId="12EC2528" w14:textId="77777777">
        <w:trPr>
          <w:trHeight w:val="465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40C9" w14:textId="77777777" w:rsidR="00E62E50" w:rsidRDefault="000000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TABELA DE PONTUAÇÃO </w:t>
            </w:r>
          </w:p>
        </w:tc>
      </w:tr>
      <w:tr w:rsidR="00E62E50" w14:paraId="7851FC42" w14:textId="77777777">
        <w:trPr>
          <w:trHeight w:val="491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A239C" w14:textId="77777777" w:rsidR="00E62E50" w:rsidRDefault="00000000">
            <w:pPr>
              <w:widowControl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4D45E" w14:textId="77777777" w:rsidR="00E62E50" w:rsidRDefault="0000000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FORMAÇÃO ACADÊMICA - Até 1,0 ponto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3D293" w14:textId="77777777" w:rsidR="00E62E50" w:rsidRDefault="00000000">
            <w:pPr>
              <w:widowControl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</w:t>
            </w:r>
          </w:p>
        </w:tc>
      </w:tr>
      <w:tr w:rsidR="00E62E50" w14:paraId="5A706128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76C47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B11ED2E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 Especialização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4F49F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95BB7" w14:textId="77777777" w:rsidR="00E62E50" w:rsidRDefault="00E62E50">
            <w:pPr>
              <w:widowControl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462F3126" w14:textId="77777777">
        <w:trPr>
          <w:trHeight w:val="462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281B" w14:textId="77777777" w:rsidR="00E62E50" w:rsidRDefault="00000000">
            <w:pPr>
              <w:widowControl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B4EDB" w14:textId="77777777" w:rsidR="00E62E50" w:rsidRDefault="0000000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ATUAÇÃO PROFISSIONAL - Até 2,0 pontos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CE020" w14:textId="77777777" w:rsidR="00E62E50" w:rsidRDefault="00E62E50">
            <w:pPr>
              <w:widowControl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3AED755E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D4CA8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2984E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 Docência - nível superior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9C8EB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 por ano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DBE62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256BC92E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60BA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7A7A5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 Anotação de Responsabilidade Técnica na área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74A3F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 por atividade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81C8B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2F86650C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1A488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1BF6F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 Outras atividades profissionais na área (só serão computadas após a data de colação de grau)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9F0D8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 por ano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98169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31FF17CD" w14:textId="77777777">
        <w:trPr>
          <w:trHeight w:val="439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F5746" w14:textId="77777777" w:rsidR="00E62E50" w:rsidRDefault="00000000">
            <w:pPr>
              <w:widowControl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3F113" w14:textId="77777777" w:rsidR="00E62E50" w:rsidRDefault="0000000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FORMAÇÃO COMPLEMENTAR – Até 2,5 pontos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414CE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726DE782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0EA2B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2D2B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 Participação em projetos de pesquisa, extensão, participação em projetos de Iniciação Científica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59148" w14:textId="77777777" w:rsidR="00E62E50" w:rsidRDefault="00000000">
            <w:pPr>
              <w:widowControl w:val="0"/>
              <w:ind w:left="709" w:hanging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335A6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7F6092A8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6DFE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3AE93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 Estágios extracurriculares, curso de atualização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CF646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 por atividade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0B019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788B28E5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746AB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EEFE7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 Monitoria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64C55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 por evento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B236E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722D5BA5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CD5CD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CFA5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 Disciplinas cursadas em programas de pós-graduação (</w:t>
            </w:r>
            <w:r>
              <w:rPr>
                <w:i/>
                <w:iCs/>
                <w:sz w:val="24"/>
                <w:szCs w:val="24"/>
              </w:rPr>
              <w:t>stricto sensu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4D34C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por disciplina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C2BB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17DB6169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1AF5E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18EAE" w14:textId="77777777" w:rsidR="00E62E50" w:rsidRDefault="00000000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Créditos em programas de pós-graduação recomendados pela CAPES não utilizados na integralização de cursos anteriores, para posterior convalidação. Não serão computadas para esta pontuação as disciplinas de estudo dirigido</w:t>
            </w:r>
          </w:p>
        </w:tc>
      </w:tr>
      <w:tr w:rsidR="00E62E50" w14:paraId="22B747D0" w14:textId="77777777">
        <w:trPr>
          <w:trHeight w:val="549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4B576" w14:textId="77777777" w:rsidR="00E62E50" w:rsidRDefault="00000000">
            <w:pPr>
              <w:widowControl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522C" w14:textId="77777777" w:rsidR="00E62E50" w:rsidRDefault="0000000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DADOS COMPLEMENTARES (participação em eventos) – Até 1,0 ponto</w:t>
            </w:r>
          </w:p>
        </w:tc>
      </w:tr>
      <w:tr w:rsidR="00E62E50" w14:paraId="7B878643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CAA1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7B0D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 Local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95F3D" w14:textId="77777777" w:rsidR="00E62E50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 por evento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785E0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28EBAA83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6B8C5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B2951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 Regional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CFAC4" w14:textId="77777777" w:rsidR="00E62E50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 por evento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D1217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34A46E9F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9393B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57DE0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 Nacional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D484" w14:textId="77777777" w:rsidR="00E62E50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 por evento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9322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3D8F429C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4997D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0E14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 Internacional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5DB8C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 por evento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4723B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5D79EE6B" w14:textId="77777777">
        <w:trPr>
          <w:trHeight w:val="589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B3A35" w14:textId="77777777" w:rsidR="00E62E50" w:rsidRDefault="00000000">
            <w:pPr>
              <w:widowControl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4CD6F" w14:textId="77777777" w:rsidR="00E62E50" w:rsidRDefault="0000000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PRODUÇÃO CIENTÍFICA, TECNOLÓGICA E ARTÍSTICA/CULTURAL – Até 3,5 pontos</w:t>
            </w:r>
          </w:p>
        </w:tc>
      </w:tr>
      <w:tr w:rsidR="00E62E50" w14:paraId="4FE73F4F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6992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AD2B1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 Livro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1A32C" w14:textId="77777777" w:rsidR="00E62E50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 por livro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DA4C7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22CF404B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48B71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674C6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5.2 Trabalhos científicos publicados em revistas e periódicos especializados com Qualis em Engenharias III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A9A2F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 por publicação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D723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6D77658F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24A47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82EC8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 Trabalhos científicos publicados em revistas e periódicos especializados – sem Qualis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76FD8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 por publicação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A8C5B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7B44BC53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00B60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10F10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 Capítulos de livro publicado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B7A3A" w14:textId="77777777" w:rsidR="00E62E50" w:rsidRDefault="00000000">
            <w:pPr>
              <w:widowControl w:val="0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 por capítulo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D03B9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145B1EDC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9C08E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CB991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 Artigos completos publicados em eventos científicos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912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 por artigo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DF6A0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3D7FF588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A362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7A8B0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 Resumos expandidos publicados em eventos científicos e/ou Resumos publicados em eventos científicos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F49B7" w14:textId="77777777" w:rsidR="00E62E50" w:rsidRDefault="00000000">
            <w:pPr>
              <w:widowControl w:val="0"/>
              <w:ind w:left="709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 por resumo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F342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6443DF57" w14:textId="77777777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31FA" w14:textId="77777777" w:rsidR="00E62E50" w:rsidRDefault="00E62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94046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5.7 Prêmio em evento científico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3B265" w14:textId="77777777" w:rsidR="00E62E50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0,70 por prêmio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F9500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62E50" w14:paraId="00471F63" w14:textId="77777777">
        <w:tc>
          <w:tcPr>
            <w:tcW w:w="8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DBEB3E" w14:textId="77777777" w:rsidR="00E62E50" w:rsidRDefault="00000000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DC6CD0" w14:textId="77777777" w:rsidR="00E62E50" w:rsidRDefault="00E62E50">
            <w:pPr>
              <w:widowControl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438BD8CE" w14:textId="77777777" w:rsidR="00E62E50" w:rsidRDefault="00E62E50">
      <w:pPr>
        <w:spacing w:line="259" w:lineRule="auto"/>
        <w:rPr>
          <w:sz w:val="24"/>
          <w:szCs w:val="24"/>
        </w:rPr>
      </w:pPr>
    </w:p>
    <w:p w14:paraId="67093E61" w14:textId="77777777" w:rsidR="00E62E50" w:rsidRDefault="00E62E50">
      <w:pPr>
        <w:spacing w:line="360" w:lineRule="auto"/>
        <w:jc w:val="both"/>
        <w:rPr>
          <w:sz w:val="24"/>
          <w:szCs w:val="24"/>
        </w:rPr>
      </w:pPr>
    </w:p>
    <w:sectPr w:rsidR="00E62E50">
      <w:headerReference w:type="default" r:id="rId8"/>
      <w:footerReference w:type="default" r:id="rId9"/>
      <w:pgSz w:w="11906" w:h="16838"/>
      <w:pgMar w:top="908" w:right="851" w:bottom="681" w:left="1418" w:header="851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011CC" w14:textId="77777777" w:rsidR="007A1124" w:rsidRDefault="007A1124">
      <w:r>
        <w:separator/>
      </w:r>
    </w:p>
  </w:endnote>
  <w:endnote w:type="continuationSeparator" w:id="0">
    <w:p w14:paraId="4EA032A8" w14:textId="77777777" w:rsidR="007A1124" w:rsidRDefault="007A1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6712DEB-6FD9-4AC7-B4FF-2F5474B1780B}"/>
    <w:embedBold r:id="rId2" w:fontKey="{5FA1526B-CC3A-46C7-AD90-8EB4067F6FD2}"/>
    <w:embedItalic r:id="rId3" w:fontKey="{5F7DF0EE-1E12-4C66-8EB0-13C7727D6C7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FD04D1D-2AF0-4E51-9CD8-87C9C49DCBA9}"/>
  </w:font>
  <w:font w:name="Arial Rounded">
    <w:altName w:val="Arial"/>
    <w:charset w:val="00"/>
    <w:family w:val="auto"/>
    <w:pitch w:val="default"/>
  </w:font>
  <w:font w:name="Corsiva">
    <w:charset w:val="00"/>
    <w:family w:val="auto"/>
    <w:pitch w:val="default"/>
    <w:embedItalic r:id="rId5" w:fontKey="{76A67824-2561-4106-9250-BE797D111C76}"/>
    <w:embedBoldItalic r:id="rId6" w:fontKey="{41D4EEDC-C29D-4AEE-987B-F798FA8959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57E7F951-C6A5-4CEC-B0BF-C4F388A983B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EEB0AADD-A8B5-47E3-A246-A52B37CDE0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578D" w14:textId="77777777" w:rsidR="00E62E50" w:rsidRDefault="00E62E50"/>
  <w:p w14:paraId="27A4BF80" w14:textId="77777777" w:rsidR="00E62E50" w:rsidRDefault="00000000">
    <w:pP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>Av. Colombo, 5790 - CEP 87020-900 – Maringá - PR</w:t>
    </w:r>
  </w:p>
  <w:p w14:paraId="76534DF7" w14:textId="77777777" w:rsidR="00E62E50" w:rsidRDefault="00000000">
    <w:pP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>Fones/Fax: (44</w:t>
    </w:r>
    <w:proofErr w:type="gramStart"/>
    <w:r>
      <w:rPr>
        <w:rFonts w:ascii="Arial Narrow" w:eastAsia="Arial Narrow" w:hAnsi="Arial Narrow" w:cs="Arial Narrow"/>
        <w:color w:val="000000"/>
        <w:sz w:val="16"/>
        <w:szCs w:val="16"/>
      </w:rPr>
      <w:t>)  3011</w:t>
    </w:r>
    <w:proofErr w:type="gramEnd"/>
    <w:r>
      <w:rPr>
        <w:rFonts w:ascii="Arial Narrow" w:eastAsia="Arial Narrow" w:hAnsi="Arial Narrow" w:cs="Arial Narrow"/>
        <w:color w:val="000000"/>
        <w:sz w:val="16"/>
        <w:szCs w:val="16"/>
      </w:rPr>
      <w:t>-4196</w:t>
    </w:r>
  </w:p>
  <w:p w14:paraId="74E2ECF8" w14:textId="77777777" w:rsidR="00E62E50" w:rsidRDefault="00E62E50">
    <w:pP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color w:val="000000"/>
        <w:sz w:val="16"/>
        <w:szCs w:val="16"/>
      </w:rPr>
    </w:pPr>
    <w:hyperlink r:id="rId1">
      <w:r>
        <w:rPr>
          <w:rFonts w:ascii="Arial Narrow" w:eastAsia="Arial Narrow" w:hAnsi="Arial Narrow" w:cs="Arial Narrow"/>
          <w:color w:val="0000FF"/>
          <w:sz w:val="16"/>
          <w:szCs w:val="16"/>
          <w:u w:val="single"/>
        </w:rPr>
        <w:t>www.pgp.uem.br</w:t>
      </w:r>
    </w:hyperlink>
    <w:r w:rsidR="00000000">
      <w:rPr>
        <w:rFonts w:ascii="Arial Narrow" w:eastAsia="Arial Narrow" w:hAnsi="Arial Narrow" w:cs="Arial Narrow"/>
        <w:color w:val="000000"/>
        <w:sz w:val="16"/>
        <w:szCs w:val="16"/>
      </w:rPr>
      <w:t xml:space="preserve">  –  e-mail: sec-pgp</w:t>
    </w:r>
    <w:proofErr w:type="gramStart"/>
    <w:r w:rsidR="00000000">
      <w:rPr>
        <w:rFonts w:ascii="Arial Narrow" w:eastAsia="Arial Narrow" w:hAnsi="Arial Narrow" w:cs="Arial Narrow"/>
        <w:color w:val="000000"/>
        <w:sz w:val="16"/>
        <w:szCs w:val="16"/>
      </w:rPr>
      <w:t>@.uem.br</w:t>
    </w:r>
    <w:proofErr w:type="gramEnd"/>
  </w:p>
  <w:p w14:paraId="40A9EA31" w14:textId="53FA7F57" w:rsidR="00E62E50" w:rsidRDefault="00000000">
    <w:pPr>
      <w:tabs>
        <w:tab w:val="center" w:pos="4419"/>
        <w:tab w:val="right" w:pos="8838"/>
      </w:tabs>
      <w:jc w:val="right"/>
      <w:rPr>
        <w:color w:val="000000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4DC5">
      <w:rPr>
        <w:noProof/>
        <w:color w:val="000000"/>
      </w:rPr>
      <w:t>7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8828C" w14:textId="77777777" w:rsidR="007A1124" w:rsidRDefault="007A1124">
      <w:r>
        <w:separator/>
      </w:r>
    </w:p>
  </w:footnote>
  <w:footnote w:type="continuationSeparator" w:id="0">
    <w:p w14:paraId="2AEA034B" w14:textId="77777777" w:rsidR="007A1124" w:rsidRDefault="007A1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19CB" w14:textId="77777777" w:rsidR="00E62E50" w:rsidRDefault="00E62E50">
    <w:pPr>
      <w:widowControl w:val="0"/>
      <w:spacing w:line="276" w:lineRule="auto"/>
      <w:rPr>
        <w:sz w:val="24"/>
        <w:szCs w:val="24"/>
      </w:rPr>
    </w:pPr>
  </w:p>
  <w:tbl>
    <w:tblPr>
      <w:tblStyle w:val="a6"/>
      <w:tblW w:w="10091" w:type="dxa"/>
      <w:tblInd w:w="-72" w:type="dxa"/>
      <w:tblLayout w:type="fixed"/>
      <w:tblLook w:val="0000" w:firstRow="0" w:lastRow="0" w:firstColumn="0" w:lastColumn="0" w:noHBand="0" w:noVBand="0"/>
    </w:tblPr>
    <w:tblGrid>
      <w:gridCol w:w="1187"/>
      <w:gridCol w:w="8904"/>
    </w:tblGrid>
    <w:tr w:rsidR="00E62E50" w14:paraId="3D949CEA" w14:textId="77777777">
      <w:trPr>
        <w:trHeight w:val="814"/>
      </w:trPr>
      <w:tc>
        <w:tcPr>
          <w:tcW w:w="1187" w:type="dxa"/>
        </w:tcPr>
        <w:p w14:paraId="660955DD" w14:textId="77777777" w:rsidR="00E62E50" w:rsidRDefault="00000000">
          <w:pPr>
            <w:widowControl w:val="0"/>
            <w:tabs>
              <w:tab w:val="center" w:pos="4419"/>
              <w:tab w:val="right" w:pos="8838"/>
            </w:tabs>
            <w:rPr>
              <w:rFonts w:ascii="Arial Rounded" w:eastAsia="Arial Rounded" w:hAnsi="Arial Rounded" w:cs="Arial Rounded"/>
              <w:b/>
              <w:bCs/>
              <w:color w:val="000000"/>
            </w:rPr>
          </w:pPr>
          <w:r>
            <w:rPr>
              <w:noProof/>
            </w:rPr>
            <w:drawing>
              <wp:inline distT="0" distB="0" distL="0" distR="0" wp14:anchorId="36990EB6" wp14:editId="28D63715">
                <wp:extent cx="581025" cy="609600"/>
                <wp:effectExtent l="0" t="0" r="0" b="0"/>
                <wp:docPr id="12" name="image1.png" descr="Ue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Uem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4" w:type="dxa"/>
        </w:tcPr>
        <w:p w14:paraId="0F2FE651" w14:textId="77777777" w:rsidR="00E62E50" w:rsidRDefault="00000000">
          <w:pPr>
            <w:widowControl w:val="0"/>
            <w:tabs>
              <w:tab w:val="center" w:pos="4419"/>
              <w:tab w:val="right" w:pos="8838"/>
            </w:tabs>
            <w:rPr>
              <w:rFonts w:ascii="Corsiva" w:eastAsia="Corsiva" w:hAnsi="Corsiva" w:cs="Corsiva"/>
              <w:b/>
              <w:bCs/>
              <w:i/>
              <w:iCs/>
              <w:color w:val="000000"/>
              <w:sz w:val="28"/>
              <w:szCs w:val="28"/>
            </w:rPr>
          </w:pPr>
          <w:r>
            <w:rPr>
              <w:rFonts w:ascii="Corsiva" w:eastAsia="Corsiva" w:hAnsi="Corsiva" w:cs="Corsiva"/>
              <w:b/>
              <w:bCs/>
              <w:i/>
              <w:iCs/>
              <w:color w:val="000000"/>
              <w:sz w:val="28"/>
              <w:szCs w:val="28"/>
            </w:rPr>
            <w:t>Universidade Estadual de Maringá</w:t>
          </w:r>
        </w:p>
        <w:p w14:paraId="3BA35B89" w14:textId="77777777" w:rsidR="00E62E50" w:rsidRDefault="00000000">
          <w:pPr>
            <w:widowControl w:val="0"/>
            <w:tabs>
              <w:tab w:val="center" w:pos="4419"/>
              <w:tab w:val="right" w:pos="8838"/>
            </w:tabs>
            <w:rPr>
              <w:rFonts w:ascii="Arial" w:eastAsia="Arial" w:hAnsi="Arial" w:cs="Arial"/>
              <w:b/>
              <w:bCs/>
              <w:i/>
              <w:iCs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bCs/>
              <w:i/>
              <w:iCs/>
              <w:color w:val="000000"/>
              <w:sz w:val="24"/>
              <w:szCs w:val="24"/>
            </w:rPr>
            <w:t>Centro de Tecnologia</w:t>
          </w:r>
        </w:p>
        <w:p w14:paraId="04FB73C2" w14:textId="77777777" w:rsidR="00E62E50" w:rsidRDefault="00000000">
          <w:pPr>
            <w:widowControl w:val="0"/>
            <w:tabs>
              <w:tab w:val="center" w:pos="4419"/>
              <w:tab w:val="right" w:pos="8838"/>
            </w:tabs>
            <w:rPr>
              <w:rFonts w:ascii="Corsiva" w:eastAsia="Corsiva" w:hAnsi="Corsiva" w:cs="Corsiva"/>
              <w:i/>
              <w:iCs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i/>
              <w:iCs/>
              <w:color w:val="000000"/>
              <w:sz w:val="24"/>
              <w:szCs w:val="24"/>
            </w:rPr>
            <w:t>Programa de Pós-graduação em Engenharia de Produção – PGP/UEM</w:t>
          </w:r>
        </w:p>
      </w:tc>
    </w:tr>
  </w:tbl>
  <w:p w14:paraId="095482C5" w14:textId="77777777" w:rsidR="00E62E50" w:rsidRDefault="00000000"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3D0BE7BD" wp14:editId="0CC5FF9A">
              <wp:simplePos x="0" y="0"/>
              <wp:positionH relativeFrom="column">
                <wp:posOffset>1133476</wp:posOffset>
              </wp:positionH>
              <wp:positionV relativeFrom="paragraph">
                <wp:posOffset>3216276</wp:posOffset>
              </wp:positionV>
              <wp:extent cx="3366770" cy="418147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86400" y="1713060"/>
                        <a:ext cx="3319200" cy="413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F4D64D" w14:textId="77777777" w:rsidR="00E62E50" w:rsidRDefault="00E62E5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0BE7BD" id="Retângulo 4" o:spid="_x0000_s1026" style="position:absolute;margin-left:89.25pt;margin-top:253.25pt;width:265.1pt;height:329.25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" filled="f" stroked="f">
              <v:textbox inset="2.53958mm,1.2694mm,2.53958mm,1.2694mm">
                <w:txbxContent>
                  <w:p w14:paraId="58F4D64D" w14:textId="77777777" w:rsidR="00E62E50" w:rsidRDefault="00E62E5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65408" behindDoc="1" locked="0" layoutInCell="1" hidden="0" allowOverlap="1" wp14:anchorId="22EB646E" wp14:editId="3B788D41">
          <wp:simplePos x="0" y="0"/>
          <wp:positionH relativeFrom="column">
            <wp:posOffset>766445</wp:posOffset>
          </wp:positionH>
          <wp:positionV relativeFrom="paragraph">
            <wp:posOffset>1953895</wp:posOffset>
          </wp:positionV>
          <wp:extent cx="4092575" cy="5045075"/>
          <wp:effectExtent l="0" t="0" r="0" b="0"/>
          <wp:wrapNone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92575" cy="5045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C96"/>
    <w:multiLevelType w:val="multilevel"/>
    <w:tmpl w:val="0EAE9F9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" w15:restartNumberingAfterBreak="0">
    <w:nsid w:val="4100628D"/>
    <w:multiLevelType w:val="multilevel"/>
    <w:tmpl w:val="EBF48448"/>
    <w:lvl w:ilvl="0">
      <w:start w:val="4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8E45272"/>
    <w:multiLevelType w:val="multilevel"/>
    <w:tmpl w:val="78AE108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212935">
    <w:abstractNumId w:val="2"/>
  </w:num>
  <w:num w:numId="2" w16cid:durableId="542330395">
    <w:abstractNumId w:val="1"/>
  </w:num>
  <w:num w:numId="3" w16cid:durableId="1643003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E50"/>
    <w:rsid w:val="00224DC5"/>
    <w:rsid w:val="002F2CA8"/>
    <w:rsid w:val="007A1124"/>
    <w:rsid w:val="00AA7D87"/>
    <w:rsid w:val="00B61758"/>
    <w:rsid w:val="00BC488C"/>
    <w:rsid w:val="00E62E50"/>
    <w:rsid w:val="00F0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AFF6A"/>
  <w15:docId w15:val="{24F96923-B407-4BAF-9A0E-746DFD86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 w:val="0"/>
      <w:tabs>
        <w:tab w:val="left" w:pos="425"/>
      </w:tabs>
      <w:spacing w:line="360" w:lineRule="auto"/>
      <w:ind w:left="720" w:hanging="72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widowControl w:val="0"/>
      <w:tabs>
        <w:tab w:val="left" w:pos="425"/>
      </w:tabs>
      <w:spacing w:line="360" w:lineRule="auto"/>
      <w:ind w:left="1440" w:hanging="72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ind w:left="2160" w:hanging="72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tabs>
        <w:tab w:val="center" w:pos="1843"/>
        <w:tab w:val="center" w:pos="7088"/>
      </w:tabs>
      <w:ind w:left="2880" w:hanging="720"/>
      <w:outlineLvl w:val="3"/>
    </w:pPr>
    <w:rPr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ind w:left="3600" w:hanging="720"/>
      <w:outlineLvl w:val="4"/>
    </w:pPr>
    <w:rPr>
      <w:rFonts w:ascii="Cambria" w:eastAsia="Cambria" w:hAnsi="Cambria" w:cs="Cambria"/>
      <w:color w:val="36609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ind w:left="4320" w:hanging="720"/>
      <w:outlineLvl w:val="5"/>
    </w:pPr>
    <w:rPr>
      <w:rFonts w:ascii="Cambria" w:eastAsia="Cambria" w:hAnsi="Cambria" w:cs="Cambria"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gp.uem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wmG90Pxcv13pOY/gtItfgQHEgw==">CgMxLjA4AHIhMTIzUGdBdWhJUkFQc1ljWTItU1VYWE84M1NuNXVfREhD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Secretaria do PGP</dc:creator>
  <cp:lastModifiedBy>Elisandra Santos</cp:lastModifiedBy>
  <cp:revision>2</cp:revision>
  <dcterms:created xsi:type="dcterms:W3CDTF">2026-06-30T18:47:00Z</dcterms:created>
  <dcterms:modified xsi:type="dcterms:W3CDTF">2026-06-30T18:47:00Z</dcterms:modified>
</cp:coreProperties>
</file>